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B6" w:rsidRPr="002123B6" w:rsidRDefault="002123B6" w:rsidP="00C61AFB">
      <w:pPr>
        <w:pStyle w:val="a3"/>
        <w:shd w:val="clear" w:color="auto" w:fill="FFFFFF"/>
        <w:spacing w:before="0" w:beforeAutospacing="0" w:after="0" w:afterAutospacing="0"/>
        <w:jc w:val="center"/>
        <w:rPr>
          <w:color w:val="000000"/>
          <w:sz w:val="28"/>
          <w:szCs w:val="28"/>
        </w:rPr>
      </w:pPr>
      <w:r w:rsidRPr="002123B6">
        <w:rPr>
          <w:b/>
          <w:bCs/>
          <w:color w:val="000000"/>
          <w:sz w:val="28"/>
          <w:szCs w:val="28"/>
        </w:rPr>
        <w:t>ПЛАНИРУЕМЫЕ РЕЗУЛЬТАТЫ ОСВОЕНИЯ</w:t>
      </w:r>
      <w:r w:rsidRPr="002123B6">
        <w:rPr>
          <w:b/>
          <w:color w:val="000000"/>
          <w:sz w:val="28"/>
          <w:szCs w:val="28"/>
        </w:rPr>
        <w:t xml:space="preserve"> </w:t>
      </w:r>
      <w:r w:rsidRPr="002123B6">
        <w:rPr>
          <w:b/>
          <w:bCs/>
          <w:color w:val="000000"/>
          <w:sz w:val="28"/>
          <w:szCs w:val="28"/>
        </w:rPr>
        <w:t>УЧ</w:t>
      </w:r>
      <w:r w:rsidRPr="002123B6">
        <w:rPr>
          <w:b/>
          <w:bCs/>
          <w:color w:val="000000"/>
          <w:sz w:val="28"/>
          <w:szCs w:val="28"/>
        </w:rPr>
        <w:t>ЕБНОГО ПРЕДМЕТ</w:t>
      </w:r>
      <w:proofErr w:type="gramStart"/>
      <w:r w:rsidRPr="002123B6">
        <w:rPr>
          <w:b/>
          <w:bCs/>
          <w:color w:val="000000"/>
          <w:sz w:val="28"/>
          <w:szCs w:val="28"/>
        </w:rPr>
        <w:t>А</w:t>
      </w:r>
      <w:r w:rsidRPr="002123B6">
        <w:rPr>
          <w:color w:val="000000"/>
          <w:sz w:val="28"/>
          <w:szCs w:val="28"/>
        </w:rPr>
        <w:t>(</w:t>
      </w:r>
      <w:proofErr w:type="gramEnd"/>
      <w:r w:rsidRPr="002123B6">
        <w:rPr>
          <w:color w:val="000000"/>
          <w:sz w:val="28"/>
          <w:szCs w:val="28"/>
        </w:rPr>
        <w:t>ЛИЧНОСТНЫЕ, МЕТАПРЕДМЕТНЫЕ</w:t>
      </w:r>
    </w:p>
    <w:p w:rsidR="002123B6" w:rsidRDefault="002123B6" w:rsidP="00C61AFB">
      <w:pPr>
        <w:pStyle w:val="a3"/>
        <w:shd w:val="clear" w:color="auto" w:fill="FFFFFF"/>
        <w:spacing w:before="0" w:beforeAutospacing="0" w:after="0" w:afterAutospacing="0"/>
        <w:jc w:val="center"/>
        <w:rPr>
          <w:color w:val="000000"/>
          <w:sz w:val="28"/>
          <w:szCs w:val="28"/>
        </w:rPr>
      </w:pPr>
      <w:proofErr w:type="gramStart"/>
      <w:r w:rsidRPr="002123B6">
        <w:rPr>
          <w:color w:val="000000"/>
          <w:sz w:val="28"/>
          <w:szCs w:val="28"/>
        </w:rPr>
        <w:t>И ПРЕДМЕТНЫЕ</w:t>
      </w:r>
      <w:r w:rsidRPr="002123B6">
        <w:rPr>
          <w:color w:val="000000"/>
          <w:sz w:val="28"/>
          <w:szCs w:val="28"/>
        </w:rPr>
        <w:t>)</w:t>
      </w:r>
      <w:proofErr w:type="gramEnd"/>
    </w:p>
    <w:p w:rsidR="00C61AFB" w:rsidRPr="002123B6" w:rsidRDefault="00C61AFB" w:rsidP="00C61AFB">
      <w:pPr>
        <w:pStyle w:val="a3"/>
        <w:shd w:val="clear" w:color="auto" w:fill="FFFFFF"/>
        <w:spacing w:before="0" w:beforeAutospacing="0" w:after="0" w:afterAutospacing="0"/>
        <w:jc w:val="center"/>
        <w:rPr>
          <w:color w:val="000000"/>
          <w:sz w:val="28"/>
          <w:szCs w:val="28"/>
        </w:rPr>
      </w:pP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Ли</w:t>
      </w:r>
      <w:r w:rsidRPr="002123B6">
        <w:rPr>
          <w:b/>
          <w:bCs/>
          <w:color w:val="000000"/>
          <w:sz w:val="28"/>
          <w:szCs w:val="28"/>
        </w:rPr>
        <w:t>чностные результаты</w:t>
      </w:r>
    </w:p>
    <w:p w:rsidR="002123B6" w:rsidRPr="00C61AFB" w:rsidRDefault="002123B6" w:rsidP="00C61AFB">
      <w:pPr>
        <w:pStyle w:val="a3"/>
        <w:shd w:val="clear" w:color="auto" w:fill="FFFFFF"/>
        <w:spacing w:before="0" w:beforeAutospacing="0" w:after="0" w:afterAutospacing="0"/>
        <w:jc w:val="both"/>
        <w:rPr>
          <w:i/>
          <w:color w:val="000000"/>
          <w:sz w:val="28"/>
          <w:szCs w:val="28"/>
        </w:rPr>
      </w:pPr>
      <w:r w:rsidRPr="00C61AFB">
        <w:rPr>
          <w:b/>
          <w:bCs/>
          <w:i/>
          <w:color w:val="000000"/>
          <w:sz w:val="28"/>
          <w:szCs w:val="28"/>
        </w:rPr>
        <w:t>У учащегося будут сформированы:</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*начальные (элементарные) представления о самостоятельности и личной ответственности в процессе обучения математике;</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*начальные представления о математических способах познания мира;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*начальные представления о целостности окружающего мира;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2123B6" w:rsidRPr="002123B6" w:rsidRDefault="002123B6" w:rsidP="00C61AFB">
      <w:pPr>
        <w:pStyle w:val="a3"/>
        <w:shd w:val="clear" w:color="auto" w:fill="FFFFFF"/>
        <w:spacing w:before="0" w:beforeAutospacing="0" w:after="0" w:afterAutospacing="0"/>
        <w:jc w:val="both"/>
        <w:rPr>
          <w:color w:val="000000"/>
          <w:sz w:val="28"/>
          <w:szCs w:val="28"/>
        </w:rPr>
      </w:pPr>
      <w:proofErr w:type="gramStart"/>
      <w:r w:rsidRPr="002123B6">
        <w:rPr>
          <w:color w:val="000000"/>
          <w:sz w:val="28"/>
          <w:szCs w:val="28"/>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 мету «Математика»;</w:t>
      </w:r>
      <w:proofErr w:type="gramEnd"/>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*освоение положительного и позитивного стиля общения со сверстниками и взрослыми в школе и дома;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*начальные представления об основах гражданской идентичности (через систему определённых заданий и упражнений);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*приобщение к семейным ценностям, понимание необходимости бережного отношения к природе, к своему здоровью и здоровью других людей.</w:t>
      </w:r>
    </w:p>
    <w:p w:rsidR="002123B6" w:rsidRPr="00C61AFB" w:rsidRDefault="002123B6" w:rsidP="00C61AFB">
      <w:pPr>
        <w:pStyle w:val="a3"/>
        <w:shd w:val="clear" w:color="auto" w:fill="FFFFFF"/>
        <w:spacing w:before="0" w:beforeAutospacing="0" w:after="0" w:afterAutospacing="0"/>
        <w:jc w:val="both"/>
        <w:rPr>
          <w:i/>
          <w:color w:val="000000"/>
          <w:sz w:val="28"/>
          <w:szCs w:val="28"/>
        </w:rPr>
      </w:pPr>
      <w:r w:rsidRPr="00C61AFB">
        <w:rPr>
          <w:b/>
          <w:bCs/>
          <w:i/>
          <w:color w:val="000000"/>
          <w:sz w:val="28"/>
          <w:szCs w:val="28"/>
        </w:rPr>
        <w:t>Учащийся получит возможность для формирования: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математики (ежедневно быть готовым к уроку, бережно относиться к учебнику и рабочей тетради);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*учебно-познавательного интереса к новому учебному материалу и способам решения новых учебных и практических задач;</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*способности к самооценке результатов своей учебной деятельности</w:t>
      </w:r>
    </w:p>
    <w:p w:rsidR="002123B6" w:rsidRPr="002123B6" w:rsidRDefault="002123B6" w:rsidP="00C61AFB">
      <w:pPr>
        <w:pStyle w:val="a3"/>
        <w:shd w:val="clear" w:color="auto" w:fill="FFFFFF"/>
        <w:spacing w:before="0" w:beforeAutospacing="0" w:after="0" w:afterAutospacing="0"/>
        <w:jc w:val="both"/>
        <w:rPr>
          <w:color w:val="000000"/>
          <w:sz w:val="28"/>
          <w:szCs w:val="28"/>
        </w:rPr>
      </w:pPr>
    </w:p>
    <w:p w:rsidR="002123B6" w:rsidRPr="002123B6" w:rsidRDefault="002123B6" w:rsidP="00C61AFB">
      <w:pPr>
        <w:pStyle w:val="a3"/>
        <w:shd w:val="clear" w:color="auto" w:fill="FFFFFF"/>
        <w:spacing w:before="0" w:beforeAutospacing="0" w:after="0" w:afterAutospacing="0"/>
        <w:jc w:val="center"/>
        <w:rPr>
          <w:color w:val="000000"/>
          <w:sz w:val="28"/>
          <w:szCs w:val="28"/>
        </w:rPr>
      </w:pPr>
      <w:proofErr w:type="spellStart"/>
      <w:r w:rsidRPr="002123B6">
        <w:rPr>
          <w:b/>
          <w:bCs/>
          <w:color w:val="000000"/>
          <w:sz w:val="28"/>
          <w:szCs w:val="28"/>
        </w:rPr>
        <w:t>Метапредметные</w:t>
      </w:r>
      <w:proofErr w:type="spellEnd"/>
      <w:r w:rsidRPr="002123B6">
        <w:rPr>
          <w:b/>
          <w:bCs/>
          <w:color w:val="000000"/>
          <w:sz w:val="28"/>
          <w:szCs w:val="28"/>
        </w:rPr>
        <w:t xml:space="preserve"> результаты</w:t>
      </w:r>
    </w:p>
    <w:p w:rsidR="00C61AFB" w:rsidRDefault="00C61AFB" w:rsidP="00C61AFB">
      <w:pPr>
        <w:pStyle w:val="a3"/>
        <w:shd w:val="clear" w:color="auto" w:fill="FFFFFF"/>
        <w:spacing w:before="0" w:beforeAutospacing="0" w:after="0" w:afterAutospacing="0"/>
        <w:jc w:val="both"/>
        <w:rPr>
          <w:b/>
          <w:bCs/>
          <w:color w:val="000000"/>
          <w:sz w:val="28"/>
          <w:szCs w:val="28"/>
        </w:rPr>
      </w:pP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РЕГУЛЯТИВНЫЕ</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*понимать и принимать учебную задачу, поставленную учителем, на разных этапах обучения;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lastRenderedPageBreak/>
        <w:t>*понимать и применять предложенные учителем способы решения учебной задачи; *принимать план действий для решения несложных учебных</w:t>
      </w:r>
      <w:r w:rsidRPr="002123B6">
        <w:rPr>
          <w:color w:val="000000"/>
          <w:sz w:val="28"/>
          <w:szCs w:val="28"/>
        </w:rPr>
        <w:sym w:font="Symbol" w:char="F09F"/>
      </w:r>
      <w:r w:rsidRPr="002123B6">
        <w:rPr>
          <w:color w:val="000000"/>
          <w:sz w:val="28"/>
          <w:szCs w:val="28"/>
        </w:rPr>
        <w:t> задач и следовать ему;</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*выполнять под руководством учителя учебные действия в практической и мыслительной форме;</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*осознавать результат учебных действий, описывать результаты действий, используя математическую терминологию;</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*осуществлять пошаговый контроль своих действий под руководством учителя.</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2123B6" w:rsidRPr="002123B6" w:rsidRDefault="002123B6" w:rsidP="00C61AFB">
      <w:pPr>
        <w:pStyle w:val="a3"/>
        <w:shd w:val="clear" w:color="auto" w:fill="FFFFFF"/>
        <w:spacing w:before="0" w:beforeAutospacing="0" w:after="0" w:afterAutospacing="0"/>
        <w:jc w:val="both"/>
        <w:rPr>
          <w:color w:val="000000"/>
          <w:sz w:val="28"/>
          <w:szCs w:val="28"/>
        </w:rPr>
      </w:pPr>
      <w:proofErr w:type="gramStart"/>
      <w:r w:rsidRPr="002123B6">
        <w:rPr>
          <w:color w:val="000000"/>
          <w:sz w:val="28"/>
          <w:szCs w:val="28"/>
        </w:rPr>
        <w:t>выделять из темы урока известные знания и умения,</w:t>
      </w:r>
      <w:r w:rsidRPr="002123B6">
        <w:rPr>
          <w:color w:val="000000"/>
          <w:sz w:val="28"/>
          <w:szCs w:val="28"/>
        </w:rPr>
        <w:sym w:font="Symbol" w:char="F09F"/>
      </w:r>
      <w:r w:rsidRPr="002123B6">
        <w:rPr>
          <w:color w:val="000000"/>
          <w:sz w:val="28"/>
          <w:szCs w:val="28"/>
        </w:rPr>
        <w:t> определять круг неизвестного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roofErr w:type="gramEnd"/>
    </w:p>
    <w:p w:rsidR="002123B6" w:rsidRPr="002123B6" w:rsidRDefault="002123B6" w:rsidP="00C61AFB">
      <w:pPr>
        <w:pStyle w:val="a3"/>
        <w:shd w:val="clear" w:color="auto" w:fill="FFFFFF"/>
        <w:spacing w:before="0" w:beforeAutospacing="0" w:after="0" w:afterAutospacing="0"/>
        <w:jc w:val="both"/>
        <w:rPr>
          <w:color w:val="000000"/>
          <w:sz w:val="28"/>
          <w:szCs w:val="28"/>
        </w:rPr>
      </w:pPr>
    </w:p>
    <w:p w:rsidR="002123B6" w:rsidRPr="002123B6" w:rsidRDefault="002123B6" w:rsidP="00C61AFB">
      <w:pPr>
        <w:pStyle w:val="a3"/>
        <w:shd w:val="clear" w:color="auto" w:fill="FFFFFF"/>
        <w:spacing w:before="0" w:beforeAutospacing="0" w:after="0" w:afterAutospacing="0"/>
        <w:jc w:val="both"/>
        <w:rPr>
          <w:b/>
          <w:bCs/>
          <w:color w:val="000000"/>
          <w:sz w:val="28"/>
          <w:szCs w:val="28"/>
        </w:rPr>
      </w:pPr>
    </w:p>
    <w:p w:rsidR="002123B6" w:rsidRPr="002123B6" w:rsidRDefault="002123B6" w:rsidP="00C61AFB">
      <w:pPr>
        <w:pStyle w:val="a3"/>
        <w:shd w:val="clear" w:color="auto" w:fill="FFFFFF"/>
        <w:spacing w:before="0" w:beforeAutospacing="0" w:after="0" w:afterAutospacing="0"/>
        <w:jc w:val="center"/>
        <w:rPr>
          <w:color w:val="000000"/>
          <w:sz w:val="28"/>
          <w:szCs w:val="28"/>
        </w:rPr>
      </w:pPr>
      <w:r w:rsidRPr="002123B6">
        <w:rPr>
          <w:b/>
          <w:bCs/>
          <w:color w:val="000000"/>
          <w:sz w:val="28"/>
          <w:szCs w:val="28"/>
        </w:rPr>
        <w:t>ПОЗНАВАТЕЛЬНЫЕ</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понимать и строить простые модели (в форме схематических рисунков) математических понятий и использовать их при решении текстовых задач;</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xml:space="preserve">проводить сравнение объектов с целью выделения их различий, различать существенные и несущественные </w:t>
      </w:r>
      <w:proofErr w:type="gramStart"/>
      <w:r w:rsidRPr="002123B6">
        <w:rPr>
          <w:color w:val="000000"/>
          <w:sz w:val="28"/>
          <w:szCs w:val="28"/>
        </w:rPr>
        <w:t>при</w:t>
      </w:r>
      <w:proofErr w:type="gramEnd"/>
      <w:r w:rsidRPr="002123B6">
        <w:rPr>
          <w:color w:val="000000"/>
          <w:sz w:val="28"/>
          <w:szCs w:val="28"/>
        </w:rPr>
        <w:t xml:space="preserve"> знаки;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определять закономерность следования объектов и использовать её для выполнения задания;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осуществлять синтез как составление целого из частей;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xml:space="preserve">иметь начальное представление о базовых </w:t>
      </w:r>
      <w:proofErr w:type="spellStart"/>
      <w:r w:rsidRPr="002123B6">
        <w:rPr>
          <w:color w:val="000000"/>
          <w:sz w:val="28"/>
          <w:szCs w:val="28"/>
        </w:rPr>
        <w:t>межпредметных</w:t>
      </w:r>
      <w:proofErr w:type="spellEnd"/>
      <w:r w:rsidRPr="002123B6">
        <w:rPr>
          <w:color w:val="000000"/>
          <w:sz w:val="28"/>
          <w:szCs w:val="28"/>
        </w:rPr>
        <w:t xml:space="preserve"> понятиях: числе, величине, геометрической фигуре;</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находить и читать информацию, представленную разными способами (учебник, справочник, аудио- и видеоматериалы и др.);</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находить и отбирать из разных источников информацию по заданной теме.</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lastRenderedPageBreak/>
        <w:t>*понимать и выполнять несложные обобщения и использовать их для получения новых знаний;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*применять полученные знания в изменённых условиях;</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*объяснять найденные способы действий при решении новых учебных задач и находить способы их решения (в простейших случаях);</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*выделять из предложенного текста информацию по заданному условию; *систематизировать собранную в результате расширенного поиска информацию и представлять её в предложенной форме.</w:t>
      </w:r>
    </w:p>
    <w:p w:rsidR="002123B6" w:rsidRPr="002123B6" w:rsidRDefault="002123B6" w:rsidP="00C61AFB">
      <w:pPr>
        <w:pStyle w:val="a3"/>
        <w:shd w:val="clear" w:color="auto" w:fill="FFFFFF"/>
        <w:spacing w:before="0" w:beforeAutospacing="0" w:after="0" w:afterAutospacing="0"/>
        <w:jc w:val="both"/>
        <w:rPr>
          <w:color w:val="000000"/>
          <w:sz w:val="28"/>
          <w:szCs w:val="28"/>
        </w:rPr>
      </w:pPr>
    </w:p>
    <w:p w:rsidR="002123B6" w:rsidRPr="002123B6" w:rsidRDefault="002123B6" w:rsidP="00C61AFB">
      <w:pPr>
        <w:pStyle w:val="a3"/>
        <w:shd w:val="clear" w:color="auto" w:fill="FFFFFF"/>
        <w:spacing w:before="0" w:beforeAutospacing="0" w:after="0" w:afterAutospacing="0"/>
        <w:jc w:val="center"/>
        <w:rPr>
          <w:b/>
          <w:bCs/>
          <w:color w:val="000000"/>
          <w:sz w:val="28"/>
          <w:szCs w:val="28"/>
        </w:rPr>
      </w:pPr>
      <w:r w:rsidRPr="002123B6">
        <w:rPr>
          <w:b/>
          <w:bCs/>
          <w:color w:val="000000"/>
          <w:sz w:val="28"/>
          <w:szCs w:val="28"/>
        </w:rPr>
        <w:t>КОММУНИКАТИВНЫЕ</w:t>
      </w:r>
    </w:p>
    <w:p w:rsidR="002123B6" w:rsidRPr="002123B6" w:rsidRDefault="002123B6" w:rsidP="00C61AFB">
      <w:pPr>
        <w:pStyle w:val="a3"/>
        <w:shd w:val="clear" w:color="auto" w:fill="FFFFFF"/>
        <w:spacing w:before="0" w:beforeAutospacing="0" w:after="0" w:afterAutospacing="0"/>
        <w:jc w:val="both"/>
        <w:rPr>
          <w:color w:val="000000"/>
          <w:sz w:val="28"/>
          <w:szCs w:val="28"/>
        </w:rPr>
      </w:pP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*задавать вопросы и отвечать на вопросы партнёра;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воспринимать и обсуждать различные точки зрения и подходы к выполнению задания, оценивать их;</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*уважительно вести диалог с товарищами;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*осуществлять взаимный контроль и оказывать необходимую взаимную помощь.</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*применять математические знания и математическую терминологию при изложении своего мнения и предлагаемых способов действий;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*включаться в диалог с учителем и сверстниками, в коллективное обсуждение проблем, проявлять инициативу и активность в стремлении высказываться; *слушать партнёра по общению (деятельности), не перебивать, не обрывать на полуслове, вникать в смысл того, о чём говорит собеседник;</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*аргументировано выражать своё мнение;</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*совместно со сверстниками решать задачу групповой работы (работы в паре), распределять функции в группе (паре) при выполнении заданий, проекта; оказывать помощь товарищу в случаях затруднения;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lastRenderedPageBreak/>
        <w:t>* признавать свои ошибки, озвучивать их, соглашаться, если на ошибки указывают другие;</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w:t>
      </w:r>
    </w:p>
    <w:p w:rsidR="002123B6" w:rsidRPr="002123B6" w:rsidRDefault="002123B6" w:rsidP="00C61AFB">
      <w:pPr>
        <w:pStyle w:val="a3"/>
        <w:shd w:val="clear" w:color="auto" w:fill="FFFFFF"/>
        <w:spacing w:before="0" w:beforeAutospacing="0" w:after="0" w:afterAutospacing="0"/>
        <w:jc w:val="center"/>
        <w:rPr>
          <w:color w:val="000000"/>
          <w:sz w:val="28"/>
          <w:szCs w:val="28"/>
        </w:rPr>
      </w:pPr>
      <w:r w:rsidRPr="002123B6">
        <w:rPr>
          <w:b/>
          <w:bCs/>
          <w:color w:val="000000"/>
          <w:sz w:val="28"/>
          <w:szCs w:val="28"/>
        </w:rPr>
        <w:t>Предметные результаты</w:t>
      </w:r>
      <w:bookmarkStart w:id="0" w:name="_GoBack"/>
      <w:bookmarkEnd w:id="0"/>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ЧИСЛА И ВЕЛИЧИНЫ</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читать, записывать, сравнивать (используя знаки сравнения) числа в пределах 20</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объяснять, как образуются числа в числовом ряду, знать место числа 0;</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xml:space="preserve">объяснять, как </w:t>
      </w:r>
      <w:proofErr w:type="gramStart"/>
      <w:r w:rsidRPr="002123B6">
        <w:rPr>
          <w:color w:val="000000"/>
          <w:sz w:val="28"/>
          <w:szCs w:val="28"/>
        </w:rPr>
        <w:t>образуются числа второго десятка из одного десятка и нескольких единиц и что обозначает</w:t>
      </w:r>
      <w:proofErr w:type="gramEnd"/>
      <w:r w:rsidRPr="002123B6">
        <w:rPr>
          <w:color w:val="000000"/>
          <w:sz w:val="28"/>
          <w:szCs w:val="28"/>
        </w:rPr>
        <w:t xml:space="preserve"> каждая цифра в их записи;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выполнять действия нумерационного характера: 15 + 1, 18 − 1, 10 + 6, 12 − 10, 14 − 4;</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выполнять классификацию чисел по заданному или самостоятельно установленному признаку;</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xml:space="preserve">читать и записывать значения величины длины, используя изученные единицы измерения этой величины (сантиметр, дециметр) и соотношение между ними: 1 </w:t>
      </w:r>
      <w:proofErr w:type="spellStart"/>
      <w:r w:rsidRPr="002123B6">
        <w:rPr>
          <w:color w:val="000000"/>
          <w:sz w:val="28"/>
          <w:szCs w:val="28"/>
        </w:rPr>
        <w:t>дм</w:t>
      </w:r>
      <w:proofErr w:type="spellEnd"/>
      <w:r w:rsidRPr="002123B6">
        <w:rPr>
          <w:color w:val="000000"/>
          <w:sz w:val="28"/>
          <w:szCs w:val="28"/>
        </w:rPr>
        <w:t xml:space="preserve"> = 10 см.</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вести счёт десятками;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обобщать и распространять свойства натурального ряда чисел на числа, большие 20.</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АРИФМЕТИЧЕСКИЕ ДЕЙСТВИЯ. СЛОЖЕНИЕ И ВЫЧИТАНИЕ</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выполнять сложение и вычитание, используя общий приём прибавления (вычитания) по частям;</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выполнять сложение с применением переместительного свойства сложения;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выполнять вычитание с использованием знания состава чисел из двух слагаемых и взаимосвязи между сложением и вычитанием (в пределах 10);</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объяснять приём сложения (вычитания) с переходом через разряд в пределах 20.</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lastRenderedPageBreak/>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выполнять сложение и вычитание с переходом через десяток в пределах 20;</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называть числа и результат при сложении и вычитании, находить в записи сложения и вычитания значение неизвестного компонента;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проверять и исправлять выполненные действия.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РАБОТА С ТЕКСТОВЫМИ ЗАДАЧАМИ</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решать задачи (в 1 действие), в том числе и задачи практического содержания;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составлять по серии рисунков рассказ с использованием математических терминов;</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отличать текстовую задачу от рассказа;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дополнять текст до задачи, вносить нужные изменения;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устанавливать зависимость между данными, представленными в задаче, и искомым, отражать её на моделях, выбирать и объяснять арифметическое действие для решения задачи;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составлять задачу по рисунку, по схеме, по решению.</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составлять различные задачи по предлагаемым схемам и записям решения;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находить несколько способов решения одной и той же задачи и объяснять их;</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отмечать изменения в решении при изменении вопроса задачи или её условия и отмечать изменения в задаче при изменении её решения;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решать задачи в 2 действия;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проверять и исправлять неверное решение задачи.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ПРОСТРАНСТВЕННЫЕ ОТНОШЕНИЯ. ГЕОМЕТРИЧЕСКИЕ ФИГУРЫ </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2123B6" w:rsidRPr="002123B6" w:rsidRDefault="002123B6" w:rsidP="00C61AFB">
      <w:pPr>
        <w:pStyle w:val="a3"/>
        <w:shd w:val="clear" w:color="auto" w:fill="FFFFFF"/>
        <w:spacing w:before="0" w:beforeAutospacing="0" w:after="0" w:afterAutospacing="0"/>
        <w:jc w:val="both"/>
        <w:rPr>
          <w:color w:val="000000"/>
          <w:sz w:val="28"/>
          <w:szCs w:val="28"/>
        </w:rPr>
      </w:pPr>
      <w:proofErr w:type="gramStart"/>
      <w:r w:rsidRPr="002123B6">
        <w:rPr>
          <w:color w:val="000000"/>
          <w:sz w:val="28"/>
          <w:szCs w:val="28"/>
        </w:rPr>
        <w:t>описывать взаимное расположение предметов на плоскости и в пространстве: слева, справа, левее, правее; вверху, внизу, выше, ниже; перед, за, между и др.;</w:t>
      </w:r>
      <w:proofErr w:type="gramEnd"/>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находить в окружающем мире предметы (части предметов), имеющие форму многоугольника (треугольника, четырё</w:t>
      </w:r>
      <w:proofErr w:type="gramStart"/>
      <w:r w:rsidRPr="002123B6">
        <w:rPr>
          <w:color w:val="000000"/>
          <w:sz w:val="28"/>
          <w:szCs w:val="28"/>
        </w:rPr>
        <w:t>х-</w:t>
      </w:r>
      <w:proofErr w:type="gramEnd"/>
      <w:r w:rsidRPr="002123B6">
        <w:rPr>
          <w:color w:val="000000"/>
          <w:sz w:val="28"/>
          <w:szCs w:val="28"/>
        </w:rPr>
        <w:t xml:space="preserve"> угольника и т. д.), круга; распознавать, называть, изображать геометрические фигуры(точка, линии, прямая, отрезок, луч, ломаная, многоугольник, круг);</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находить сходство и различие геометрических фигур (</w:t>
      </w:r>
      <w:proofErr w:type="gramStart"/>
      <w:r w:rsidRPr="002123B6">
        <w:rPr>
          <w:color w:val="000000"/>
          <w:sz w:val="28"/>
          <w:szCs w:val="28"/>
        </w:rPr>
        <w:t>прямая</w:t>
      </w:r>
      <w:proofErr w:type="gramEnd"/>
      <w:r w:rsidRPr="002123B6">
        <w:rPr>
          <w:color w:val="000000"/>
          <w:sz w:val="28"/>
          <w:szCs w:val="28"/>
        </w:rPr>
        <w:t>, отрезок, луч).</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ГЕОМЕТРИЧЕСКИЕ ВЕЛИЧИНЫ</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lastRenderedPageBreak/>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измерять (с помощью линейки) и записывать длину (предмета, отрезка), используя изученные единицы длины (сантиметр и дециметр) и соотношения между ними; чертить отрезки заданной длины с помощью оцифрованной линейки;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выбирать единицу длины, соответствующую измеряемому предмету.</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xml:space="preserve">соотносить и сравнивать величины (например, располагать в порядке убывания (возрастания) длины: 1 </w:t>
      </w:r>
      <w:proofErr w:type="spellStart"/>
      <w:r w:rsidRPr="002123B6">
        <w:rPr>
          <w:color w:val="000000"/>
          <w:sz w:val="28"/>
          <w:szCs w:val="28"/>
        </w:rPr>
        <w:t>дм</w:t>
      </w:r>
      <w:proofErr w:type="spellEnd"/>
      <w:r w:rsidRPr="002123B6">
        <w:rPr>
          <w:color w:val="000000"/>
          <w:sz w:val="28"/>
          <w:szCs w:val="28"/>
        </w:rPr>
        <w:t>, 8 см, 13 см).</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РАБОТА С ИНФОРМАЦИЕЙ</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научится: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читать небольшие готовые таблицы;</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строить несложные цепочки логических рассуждений;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определять верные логические высказывания по отношению к конкретному рисунку.</w:t>
      </w:r>
    </w:p>
    <w:p w:rsidR="002123B6" w:rsidRPr="002123B6" w:rsidRDefault="002123B6" w:rsidP="00C61AFB">
      <w:pPr>
        <w:pStyle w:val="a3"/>
        <w:shd w:val="clear" w:color="auto" w:fill="FFFFFF"/>
        <w:spacing w:before="0" w:beforeAutospacing="0" w:after="0" w:afterAutospacing="0"/>
        <w:jc w:val="both"/>
        <w:rPr>
          <w:b/>
          <w:i/>
          <w:color w:val="000000"/>
          <w:sz w:val="28"/>
          <w:szCs w:val="28"/>
        </w:rPr>
      </w:pPr>
      <w:r w:rsidRPr="002123B6">
        <w:rPr>
          <w:b/>
          <w:i/>
          <w:color w:val="000000"/>
          <w:sz w:val="28"/>
          <w:szCs w:val="28"/>
        </w:rPr>
        <w:t>Учащийся получит возможность научиться: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xml:space="preserve">определять правило составления несложных таблиц и дополнять их недостающими элементами; проводить </w:t>
      </w:r>
      <w:proofErr w:type="gramStart"/>
      <w:r w:rsidRPr="002123B6">
        <w:rPr>
          <w:color w:val="000000"/>
          <w:sz w:val="28"/>
          <w:szCs w:val="28"/>
        </w:rPr>
        <w:t>логические рассуждения</w:t>
      </w:r>
      <w:proofErr w:type="gramEnd"/>
      <w:r w:rsidRPr="002123B6">
        <w:rPr>
          <w:color w:val="000000"/>
          <w:sz w:val="28"/>
          <w:szCs w:val="28"/>
        </w:rPr>
        <w:t>, устанавливая отношения между объектами и формулируя выводы.</w:t>
      </w:r>
    </w:p>
    <w:p w:rsidR="00E42FB1" w:rsidRPr="002123B6" w:rsidRDefault="00C61AFB" w:rsidP="00C61AFB">
      <w:pPr>
        <w:spacing w:after="0" w:line="240" w:lineRule="auto"/>
        <w:jc w:val="both"/>
        <w:rPr>
          <w:rFonts w:ascii="Times New Roman" w:hAnsi="Times New Roman" w:cs="Times New Roman"/>
          <w:sz w:val="28"/>
          <w:szCs w:val="28"/>
        </w:rPr>
      </w:pPr>
    </w:p>
    <w:p w:rsidR="002123B6" w:rsidRPr="002123B6" w:rsidRDefault="002123B6" w:rsidP="00C61AFB">
      <w:pPr>
        <w:spacing w:after="0" w:line="240" w:lineRule="auto"/>
        <w:jc w:val="both"/>
        <w:rPr>
          <w:rFonts w:ascii="Times New Roman" w:hAnsi="Times New Roman" w:cs="Times New Roman"/>
          <w:sz w:val="28"/>
          <w:szCs w:val="28"/>
        </w:rPr>
      </w:pPr>
    </w:p>
    <w:p w:rsidR="002123B6" w:rsidRDefault="002123B6" w:rsidP="00C61AFB">
      <w:pPr>
        <w:widowControl w:val="0"/>
        <w:tabs>
          <w:tab w:val="left" w:pos="808"/>
        </w:tabs>
        <w:spacing w:after="0" w:line="240" w:lineRule="auto"/>
        <w:ind w:left="720"/>
        <w:jc w:val="both"/>
        <w:rPr>
          <w:rFonts w:ascii="Times New Roman" w:eastAsia="Times New Roman" w:hAnsi="Times New Roman" w:cs="Times New Roman"/>
          <w:i/>
          <w:iCs/>
          <w:sz w:val="28"/>
          <w:szCs w:val="28"/>
          <w:lang w:eastAsia="ru-RU"/>
        </w:rPr>
      </w:pPr>
      <w:r w:rsidRPr="002123B6">
        <w:rPr>
          <w:rFonts w:ascii="Times New Roman" w:eastAsia="Times New Roman" w:hAnsi="Times New Roman" w:cs="Times New Roman"/>
          <w:b/>
          <w:i/>
          <w:iCs/>
          <w:sz w:val="28"/>
          <w:szCs w:val="28"/>
          <w:lang w:eastAsia="ru-RU"/>
        </w:rPr>
        <w:t>СОДЕРЖАНИЕ УЧЕБНОГО ПРЕДМЕТА (КУРСА</w:t>
      </w:r>
      <w:proofErr w:type="gramStart"/>
      <w:r w:rsidRPr="002123B6">
        <w:rPr>
          <w:rFonts w:ascii="Times New Roman" w:eastAsia="Times New Roman" w:hAnsi="Times New Roman" w:cs="Times New Roman"/>
          <w:i/>
          <w:iCs/>
          <w:sz w:val="28"/>
          <w:szCs w:val="28"/>
          <w:lang w:eastAsia="ru-RU"/>
        </w:rPr>
        <w:t xml:space="preserve"> )</w:t>
      </w:r>
      <w:proofErr w:type="gramEnd"/>
    </w:p>
    <w:p w:rsidR="00C61AFB" w:rsidRPr="002123B6" w:rsidRDefault="00C61AFB" w:rsidP="00C61AFB">
      <w:pPr>
        <w:widowControl w:val="0"/>
        <w:tabs>
          <w:tab w:val="left" w:pos="808"/>
        </w:tabs>
        <w:spacing w:after="0" w:line="240" w:lineRule="auto"/>
        <w:ind w:left="720"/>
        <w:jc w:val="both"/>
        <w:rPr>
          <w:rFonts w:ascii="Times New Roman" w:eastAsia="Times New Roman" w:hAnsi="Times New Roman" w:cs="Times New Roman"/>
          <w:i/>
          <w:iCs/>
          <w:sz w:val="28"/>
          <w:szCs w:val="28"/>
          <w:lang w:eastAsia="ru-RU"/>
        </w:rPr>
      </w:pPr>
    </w:p>
    <w:p w:rsidR="002123B6" w:rsidRPr="00C61AFB" w:rsidRDefault="00C61AFB" w:rsidP="00C61AFB">
      <w:pPr>
        <w:pStyle w:val="a4"/>
        <w:widowControl w:val="0"/>
        <w:numPr>
          <w:ilvl w:val="0"/>
          <w:numId w:val="1"/>
        </w:numPr>
        <w:tabs>
          <w:tab w:val="left" w:pos="808"/>
        </w:tabs>
        <w:spacing w:after="0" w:line="240" w:lineRule="auto"/>
        <w:jc w:val="both"/>
        <w:rPr>
          <w:rFonts w:ascii="Times New Roman" w:eastAsia="Times New Roman" w:hAnsi="Times New Roman" w:cs="Times New Roman"/>
          <w:b/>
          <w:i/>
          <w:iCs/>
          <w:sz w:val="28"/>
          <w:szCs w:val="28"/>
          <w:lang w:eastAsia="ru-RU"/>
        </w:rPr>
      </w:pPr>
      <w:r w:rsidRPr="00C61AFB">
        <w:rPr>
          <w:rFonts w:ascii="Times New Roman" w:eastAsia="Times New Roman" w:hAnsi="Times New Roman" w:cs="Times New Roman"/>
          <w:b/>
          <w:i/>
          <w:iCs/>
          <w:sz w:val="28"/>
          <w:szCs w:val="28"/>
          <w:lang w:eastAsia="ru-RU"/>
        </w:rPr>
        <w:t>класс  128</w:t>
      </w:r>
      <w:r w:rsidR="002123B6" w:rsidRPr="00C61AFB">
        <w:rPr>
          <w:rFonts w:ascii="Times New Roman" w:eastAsia="Times New Roman" w:hAnsi="Times New Roman" w:cs="Times New Roman"/>
          <w:b/>
          <w:i/>
          <w:iCs/>
          <w:sz w:val="28"/>
          <w:szCs w:val="28"/>
          <w:lang w:eastAsia="ru-RU"/>
        </w:rPr>
        <w:t xml:space="preserve"> ч в соответствии с календарным графиком на год</w:t>
      </w:r>
    </w:p>
    <w:p w:rsidR="00C61AFB" w:rsidRPr="00C61AFB" w:rsidRDefault="00C61AFB" w:rsidP="00C61AFB">
      <w:pPr>
        <w:pStyle w:val="a4"/>
        <w:widowControl w:val="0"/>
        <w:tabs>
          <w:tab w:val="left" w:pos="808"/>
        </w:tabs>
        <w:spacing w:after="0" w:line="240" w:lineRule="auto"/>
        <w:jc w:val="both"/>
        <w:rPr>
          <w:rFonts w:ascii="Times New Roman" w:eastAsia="Times New Roman" w:hAnsi="Times New Roman" w:cs="Times New Roman"/>
          <w:i/>
          <w:iCs/>
          <w:sz w:val="28"/>
          <w:szCs w:val="28"/>
          <w:lang w:eastAsia="ru-RU"/>
        </w:rPr>
      </w:pP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Числа и величины</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Счёт предметов. Образование, название и запись чисел от 0 до 1 000 000. Десятичные единицы счёта. Разряды и классы. Представление многознач</w:t>
      </w:r>
      <w:r w:rsidRPr="002123B6">
        <w:rPr>
          <w:color w:val="000000"/>
          <w:sz w:val="28"/>
          <w:szCs w:val="28"/>
        </w:rPr>
        <w:softHyphen/>
        <w:t>ных чисел в виде суммы разрядных слагаемых. Сравнение и упорядочение чисел, знаки сравнения.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xml:space="preserve">Измерение величин. </w:t>
      </w:r>
      <w:proofErr w:type="gramStart"/>
      <w:r w:rsidRPr="002123B6">
        <w:rPr>
          <w:color w:val="000000"/>
          <w:sz w:val="28"/>
          <w:szCs w:val="28"/>
        </w:rPr>
        <w:t>Единицы измерения величин: массы (грамм, кило</w:t>
      </w:r>
      <w:r w:rsidRPr="002123B6">
        <w:rPr>
          <w:color w:val="000000"/>
          <w:sz w:val="28"/>
          <w:szCs w:val="28"/>
        </w:rPr>
        <w:softHyphen/>
        <w:t>грамм, центнер, тонна); вместимости (литр), времени (секунда, минута, час, сутки, неделя, месяц, год, век).</w:t>
      </w:r>
      <w:proofErr w:type="gramEnd"/>
      <w:r w:rsidRPr="002123B6">
        <w:rPr>
          <w:color w:val="000000"/>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Арифметические действия</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2123B6">
        <w:rPr>
          <w:color w:val="000000"/>
          <w:sz w:val="28"/>
          <w:szCs w:val="28"/>
        </w:rPr>
        <w:softHyphen/>
        <w:t xml:space="preserve">тательное свойства сложения и умножения, распределительное свойство умножения относительно сложения и вычитания. Числовые выражения. </w:t>
      </w:r>
      <w:r w:rsidRPr="002123B6">
        <w:rPr>
          <w:color w:val="000000"/>
          <w:sz w:val="28"/>
          <w:szCs w:val="28"/>
        </w:rPr>
        <w:lastRenderedPageBreak/>
        <w:t>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2123B6">
        <w:rPr>
          <w:color w:val="000000"/>
          <w:sz w:val="28"/>
          <w:szCs w:val="28"/>
        </w:rPr>
        <w:softHyphen/>
        <w:t>ствий в числовых выражениях. Алгоритмы письменного сложения и вы</w:t>
      </w:r>
      <w:r w:rsidRPr="002123B6">
        <w:rPr>
          <w:color w:val="000000"/>
          <w:sz w:val="28"/>
          <w:szCs w:val="28"/>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C61AFB"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Элементы алгебраической пропедевтики. Выражения с одной перемен</w:t>
      </w:r>
      <w:r w:rsidRPr="002123B6">
        <w:rPr>
          <w:color w:val="000000"/>
          <w:sz w:val="28"/>
          <w:szCs w:val="28"/>
        </w:rPr>
        <w:softHyphen/>
        <w:t>ной вида а±28, 8 • b , с</w:t>
      </w:r>
      <w:proofErr w:type="gramStart"/>
      <w:r w:rsidRPr="002123B6">
        <w:rPr>
          <w:color w:val="000000"/>
          <w:sz w:val="28"/>
          <w:szCs w:val="28"/>
        </w:rPr>
        <w:t> :</w:t>
      </w:r>
      <w:proofErr w:type="gramEnd"/>
      <w:r w:rsidRPr="002123B6">
        <w:rPr>
          <w:color w:val="000000"/>
          <w:sz w:val="28"/>
          <w:szCs w:val="28"/>
        </w:rPr>
        <w:t xml:space="preserve"> 2; с двумя переменными вида: a + b, a-b, a • b, </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w:t>
      </w:r>
      <w:proofErr w:type="gramStart"/>
      <w:r w:rsidRPr="002123B6">
        <w:rPr>
          <w:color w:val="000000"/>
          <w:sz w:val="28"/>
          <w:szCs w:val="28"/>
        </w:rPr>
        <w:t xml:space="preserve"> :</w:t>
      </w:r>
      <w:proofErr w:type="gramEnd"/>
      <w:r w:rsidRPr="002123B6">
        <w:rPr>
          <w:color w:val="000000"/>
          <w:sz w:val="28"/>
          <w:szCs w:val="28"/>
        </w:rPr>
        <w:t xml:space="preserve"> d (d #О),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 а = </w:t>
      </w:r>
      <w:proofErr w:type="gramStart"/>
      <w:r w:rsidRPr="002123B6">
        <w:rPr>
          <w:color w:val="000000"/>
          <w:sz w:val="28"/>
          <w:szCs w:val="28"/>
        </w:rPr>
        <w:t>а</w:t>
      </w:r>
      <w:proofErr w:type="gramEnd"/>
      <w:r w:rsidRPr="002123B6">
        <w:rPr>
          <w:color w:val="000000"/>
          <w:sz w:val="28"/>
          <w:szCs w:val="28"/>
        </w:rPr>
        <w:t>, 0 • с = 0 и др.). Уравнение. Решение уравнений (подбором значения неизвестного, на ос</w:t>
      </w:r>
      <w:r w:rsidRPr="002123B6">
        <w:rPr>
          <w:color w:val="000000"/>
          <w:sz w:val="28"/>
          <w:szCs w:val="28"/>
        </w:rPr>
        <w:softHyphen/>
        <w:t>нове соотношений между целым и частью, на основе взаимосвязей между компонентами и результатами арифметических действий).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Работа с текстовыми задачами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Задача. Структура задачи. Решение текстовых задач арифметическим способом. Планирование хода решения задач.</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Текстовые задачи, раскрывающие смысл арифметических действий (сложение, вычитание, умножение и деление). Текстовые задачи, содержа</w:t>
      </w:r>
      <w:r w:rsidRPr="002123B6">
        <w:rPr>
          <w:color w:val="000000"/>
          <w:sz w:val="28"/>
          <w:szCs w:val="28"/>
        </w:rPr>
        <w:softHyphen/>
        <w:t xml:space="preserve">щие отношения «больше на (в) ...», «меньше на (в) ...». </w:t>
      </w:r>
      <w:proofErr w:type="gramStart"/>
      <w:r w:rsidRPr="002123B6">
        <w:rPr>
          <w:color w:val="000000"/>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2123B6">
        <w:rPr>
          <w:color w:val="000000"/>
          <w:sz w:val="28"/>
          <w:szCs w:val="28"/>
        </w:rPr>
        <w:softHyphen/>
        <w:t>дачи на определение начала, конца и продолжительности события.</w:t>
      </w:r>
      <w:proofErr w:type="gramEnd"/>
      <w:r w:rsidRPr="002123B6">
        <w:rPr>
          <w:color w:val="000000"/>
          <w:sz w:val="28"/>
          <w:szCs w:val="28"/>
        </w:rPr>
        <w:t xml:space="preserve"> Задачи на нахождение доли целого и целого по его доле.</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Решение задач разными способами.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Пространственные отношения. Геометрические фигуры</w:t>
      </w:r>
    </w:p>
    <w:p w:rsidR="002123B6" w:rsidRPr="002123B6" w:rsidRDefault="002123B6" w:rsidP="00C61AFB">
      <w:pPr>
        <w:pStyle w:val="a3"/>
        <w:shd w:val="clear" w:color="auto" w:fill="FFFFFF"/>
        <w:spacing w:before="0" w:beforeAutospacing="0" w:after="0" w:afterAutospacing="0"/>
        <w:jc w:val="both"/>
        <w:rPr>
          <w:color w:val="000000"/>
          <w:sz w:val="28"/>
          <w:szCs w:val="28"/>
        </w:rPr>
      </w:pPr>
      <w:proofErr w:type="gramStart"/>
      <w:r w:rsidRPr="002123B6">
        <w:rPr>
          <w:color w:val="000000"/>
          <w:sz w:val="28"/>
          <w:szCs w:val="28"/>
        </w:rPr>
        <w:t>Взаимное расположение предметов в пространстве и на плоскости (выше — ниже, слева — справа, за </w:t>
      </w:r>
      <w:r w:rsidRPr="002123B6">
        <w:rPr>
          <w:color w:val="B9B6D9"/>
          <w:sz w:val="28"/>
          <w:szCs w:val="28"/>
        </w:rPr>
        <w:t>— </w:t>
      </w:r>
      <w:r w:rsidRPr="002123B6">
        <w:rPr>
          <w:color w:val="000000"/>
          <w:sz w:val="28"/>
          <w:szCs w:val="28"/>
        </w:rPr>
        <w:t>перед, между, вверху </w:t>
      </w:r>
      <w:r w:rsidRPr="002123B6">
        <w:rPr>
          <w:color w:val="D2B59B"/>
          <w:sz w:val="28"/>
          <w:szCs w:val="28"/>
        </w:rPr>
        <w:t>— </w:t>
      </w:r>
      <w:r w:rsidRPr="002123B6">
        <w:rPr>
          <w:color w:val="000000"/>
          <w:sz w:val="28"/>
          <w:szCs w:val="28"/>
        </w:rPr>
        <w:t>внизу, бли</w:t>
      </w:r>
      <w:r w:rsidRPr="002123B6">
        <w:rPr>
          <w:color w:val="000000"/>
          <w:sz w:val="28"/>
          <w:szCs w:val="28"/>
        </w:rPr>
        <w:softHyphen/>
        <w:t>же </w:t>
      </w:r>
      <w:r w:rsidRPr="002123B6">
        <w:rPr>
          <w:color w:val="A1C2D9"/>
          <w:sz w:val="28"/>
          <w:szCs w:val="28"/>
        </w:rPr>
        <w:t>— </w:t>
      </w:r>
      <w:r w:rsidRPr="002123B6">
        <w:rPr>
          <w:color w:val="000000"/>
          <w:sz w:val="28"/>
          <w:szCs w:val="28"/>
        </w:rPr>
        <w:t>дальше и др.).</w:t>
      </w:r>
      <w:proofErr w:type="gramEnd"/>
    </w:p>
    <w:p w:rsidR="002123B6" w:rsidRPr="002123B6" w:rsidRDefault="002123B6" w:rsidP="00C61AFB">
      <w:pPr>
        <w:pStyle w:val="a3"/>
        <w:shd w:val="clear" w:color="auto" w:fill="FFFFFF"/>
        <w:spacing w:before="0" w:beforeAutospacing="0" w:after="0" w:afterAutospacing="0"/>
        <w:jc w:val="both"/>
        <w:rPr>
          <w:color w:val="000000"/>
          <w:sz w:val="28"/>
          <w:szCs w:val="28"/>
        </w:rPr>
      </w:pPr>
      <w:proofErr w:type="gramStart"/>
      <w:r w:rsidRPr="002123B6">
        <w:rPr>
          <w:color w:val="000000"/>
          <w:sz w:val="28"/>
          <w:szCs w:val="28"/>
        </w:rPr>
        <w:t>Распознавание и изображение геометрических фигур: точка, линия (прямая, кривая), отрезок, луч, угол, ломаная; многоугольник (треуголь</w:t>
      </w:r>
      <w:r w:rsidRPr="002123B6">
        <w:rPr>
          <w:color w:val="000000"/>
          <w:sz w:val="28"/>
          <w:szCs w:val="28"/>
        </w:rPr>
        <w:softHyphen/>
        <w:t>ник, четырёхугольник, прямоугольник, квадрат, пятиугольник и т. д.).</w:t>
      </w:r>
      <w:proofErr w:type="gramEnd"/>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Свойства сторон прямоугольника.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Виды треугольников по углам: прямоугольный, тупоугольный, остро</w:t>
      </w:r>
      <w:r w:rsidRPr="002123B6">
        <w:rPr>
          <w:color w:val="000000"/>
          <w:sz w:val="28"/>
          <w:szCs w:val="28"/>
        </w:rPr>
        <w:softHyphen/>
        <w:t>угольный. Виды треугольников по соотношению длин сторон: разносто</w:t>
      </w:r>
      <w:r w:rsidRPr="002123B6">
        <w:rPr>
          <w:color w:val="000000"/>
          <w:sz w:val="28"/>
          <w:szCs w:val="28"/>
        </w:rPr>
        <w:softHyphen/>
        <w:t>ронний, равнобедренный (равносторонний).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Окружность (круг). Центр, радиус окружности (круга).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lastRenderedPageBreak/>
        <w:t>Использование чертёжных инструментов (линейка, угольник, циркуль) для выполнения построений.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Геометрические формы в окружающем мире. Распознавание и назы</w:t>
      </w:r>
      <w:r w:rsidRPr="002123B6">
        <w:rPr>
          <w:color w:val="000000"/>
          <w:sz w:val="28"/>
          <w:szCs w:val="28"/>
        </w:rPr>
        <w:softHyphen/>
        <w:t>вание геометрических тел: куб, пирамида, шар.</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Геометрические величины</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2123B6">
        <w:rPr>
          <w:color w:val="000000"/>
          <w:sz w:val="28"/>
          <w:szCs w:val="28"/>
        </w:rPr>
        <w:softHyphen/>
        <w:t>риметра многоугольника, в том числе периметра прямоугольника (квадрата).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Площадь. Площадь геометрической фигуры. Единицы площади (ква</w:t>
      </w:r>
      <w:r w:rsidRPr="002123B6">
        <w:rPr>
          <w:color w:val="000000"/>
          <w:sz w:val="28"/>
          <w:szCs w:val="28"/>
        </w:rPr>
        <w:softHyphen/>
        <w:t>дратный миллиметр, квадратный сантиметр, квадратный дециметр, ква</w:t>
      </w:r>
      <w:r w:rsidRPr="002123B6">
        <w:rPr>
          <w:color w:val="000000"/>
          <w:sz w:val="28"/>
          <w:szCs w:val="28"/>
        </w:rPr>
        <w:softHyphen/>
        <w:t>дратный метр, квадратный километр). Точное и приближённое (с помо</w:t>
      </w:r>
      <w:r w:rsidRPr="002123B6">
        <w:rPr>
          <w:color w:val="000000"/>
          <w:sz w:val="28"/>
          <w:szCs w:val="28"/>
        </w:rPr>
        <w:softHyphen/>
        <w:t>щью палетки) измерение площади геометрической фигуры. Вычисление площади прямоугольника (квадрата).</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b/>
          <w:bCs/>
          <w:color w:val="000000"/>
          <w:sz w:val="28"/>
          <w:szCs w:val="28"/>
        </w:rPr>
        <w:t>Работа с информацией</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Сбор и представление информации, связанной со счётом (пересчётом), измерением величин; анализ и представление информации в разных фор</w:t>
      </w:r>
      <w:r w:rsidRPr="002123B6">
        <w:rPr>
          <w:color w:val="000000"/>
          <w:sz w:val="28"/>
          <w:szCs w:val="28"/>
        </w:rPr>
        <w:softHyphen/>
        <w:t>мах: таблицы, столбчатой диаграммы. Чтение и заполнение таблиц, чтение и построение столбчатых диаграмм.</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Интерпретация данных таблицы и столбчатой диаграммы.</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Построение простейших логических высказываний с помощью ло</w:t>
      </w:r>
      <w:r w:rsidRPr="002123B6">
        <w:rPr>
          <w:color w:val="000000"/>
          <w:sz w:val="28"/>
          <w:szCs w:val="28"/>
        </w:rPr>
        <w:softHyphen/>
        <w:t>гических связок и слов («верно/неверно, что ...», «если ..., то ...», «все», «каждый» и др.).</w:t>
      </w:r>
    </w:p>
    <w:p w:rsidR="002123B6" w:rsidRPr="002123B6" w:rsidRDefault="002123B6" w:rsidP="00C61AFB">
      <w:pPr>
        <w:pStyle w:val="a3"/>
        <w:shd w:val="clear" w:color="auto" w:fill="FFFFFF"/>
        <w:spacing w:before="0" w:beforeAutospacing="0" w:after="0" w:afterAutospacing="0"/>
        <w:jc w:val="both"/>
        <w:rPr>
          <w:color w:val="000000"/>
          <w:sz w:val="28"/>
          <w:szCs w:val="28"/>
        </w:rPr>
      </w:pPr>
      <w:r w:rsidRPr="002123B6">
        <w:rPr>
          <w:color w:val="000000"/>
          <w:sz w:val="28"/>
          <w:szCs w:val="28"/>
        </w:rPr>
        <w:t> </w:t>
      </w:r>
    </w:p>
    <w:p w:rsidR="002123B6" w:rsidRPr="002123B6" w:rsidRDefault="002123B6" w:rsidP="00C61AFB">
      <w:pPr>
        <w:spacing w:after="0" w:line="240" w:lineRule="auto"/>
        <w:jc w:val="both"/>
        <w:rPr>
          <w:rFonts w:ascii="Times New Roman" w:hAnsi="Times New Roman" w:cs="Times New Roman"/>
          <w:sz w:val="28"/>
          <w:szCs w:val="28"/>
        </w:rPr>
      </w:pPr>
    </w:p>
    <w:sectPr w:rsidR="002123B6" w:rsidRPr="0021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70394"/>
    <w:multiLevelType w:val="hybridMultilevel"/>
    <w:tmpl w:val="2954CB2E"/>
    <w:lvl w:ilvl="0" w:tplc="A9582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B6"/>
    <w:rsid w:val="002123B6"/>
    <w:rsid w:val="004C1307"/>
    <w:rsid w:val="00B669A2"/>
    <w:rsid w:val="00C6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1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1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037">
      <w:bodyDiv w:val="1"/>
      <w:marLeft w:val="0"/>
      <w:marRight w:val="0"/>
      <w:marTop w:val="0"/>
      <w:marBottom w:val="0"/>
      <w:divBdr>
        <w:top w:val="none" w:sz="0" w:space="0" w:color="auto"/>
        <w:left w:val="none" w:sz="0" w:space="0" w:color="auto"/>
        <w:bottom w:val="none" w:sz="0" w:space="0" w:color="auto"/>
        <w:right w:val="none" w:sz="0" w:space="0" w:color="auto"/>
      </w:divBdr>
    </w:div>
    <w:div w:id="4406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2019-10-30T13:09:00Z</dcterms:created>
  <dcterms:modified xsi:type="dcterms:W3CDTF">2019-10-30T13:25:00Z</dcterms:modified>
</cp:coreProperties>
</file>